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C1C" w:rsidRPr="002B40E7" w:rsidRDefault="00152C1C" w:rsidP="00152C1C">
      <w:pPr>
        <w:pBdr>
          <w:top w:val="thinThickSmallGap" w:sz="24" w:space="1" w:color="auto"/>
        </w:pBdr>
        <w:jc w:val="center"/>
        <w:rPr>
          <w:rFonts w:cs="Times New Roman"/>
          <w:sz w:val="32"/>
          <w:szCs w:val="32"/>
          <w:u w:val="single"/>
        </w:rPr>
      </w:pPr>
      <w:r w:rsidRPr="002B40E7">
        <w:rPr>
          <w:rFonts w:cs="Times New Roman"/>
          <w:sz w:val="32"/>
          <w:szCs w:val="32"/>
          <w:u w:val="single"/>
        </w:rPr>
        <w:t xml:space="preserve">Branch River Conference Meet – May </w:t>
      </w:r>
      <w:proofErr w:type="gramStart"/>
      <w:r w:rsidRPr="002B40E7">
        <w:rPr>
          <w:rFonts w:cs="Times New Roman"/>
          <w:sz w:val="32"/>
          <w:szCs w:val="32"/>
          <w:u w:val="single"/>
        </w:rPr>
        <w:t>10</w:t>
      </w:r>
      <w:r w:rsidRPr="002B40E7">
        <w:rPr>
          <w:rFonts w:cs="Times New Roman"/>
          <w:sz w:val="32"/>
          <w:szCs w:val="32"/>
          <w:u w:val="single"/>
          <w:vertAlign w:val="superscript"/>
        </w:rPr>
        <w:t>th</w:t>
      </w:r>
      <w:proofErr w:type="gramEnd"/>
      <w:r w:rsidR="001A53DC">
        <w:rPr>
          <w:rFonts w:cs="Times New Roman"/>
          <w:sz w:val="32"/>
          <w:szCs w:val="32"/>
          <w:u w:val="single"/>
        </w:rPr>
        <w:t>, 2021</w:t>
      </w:r>
    </w:p>
    <w:p w:rsidR="00152C1C" w:rsidRPr="001A53DC" w:rsidRDefault="00152C1C" w:rsidP="0015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000000"/>
          <w:sz w:val="20"/>
          <w:szCs w:val="20"/>
        </w:rPr>
      </w:pPr>
      <w:r w:rsidRPr="001A53DC">
        <w:rPr>
          <w:rFonts w:eastAsia="Times New Roman" w:cstheme="minorHAnsi"/>
          <w:color w:val="000000"/>
          <w:sz w:val="20"/>
          <w:szCs w:val="20"/>
        </w:rPr>
        <w:t xml:space="preserve">Play </w:t>
      </w:r>
      <w:proofErr w:type="gramStart"/>
      <w:r w:rsidRPr="001A53DC">
        <w:rPr>
          <w:rFonts w:eastAsia="Times New Roman" w:cstheme="minorHAnsi"/>
          <w:color w:val="000000"/>
          <w:sz w:val="20"/>
          <w:szCs w:val="20"/>
        </w:rPr>
        <w:t>is gover</w:t>
      </w:r>
      <w:r w:rsidR="001A53DC">
        <w:rPr>
          <w:rFonts w:eastAsia="Times New Roman" w:cstheme="minorHAnsi"/>
          <w:color w:val="000000"/>
          <w:sz w:val="20"/>
          <w:szCs w:val="20"/>
        </w:rPr>
        <w:t>ned</w:t>
      </w:r>
      <w:proofErr w:type="gramEnd"/>
      <w:r w:rsidR="001A53DC">
        <w:rPr>
          <w:rFonts w:eastAsia="Times New Roman" w:cstheme="minorHAnsi"/>
          <w:color w:val="000000"/>
          <w:sz w:val="20"/>
          <w:szCs w:val="20"/>
        </w:rPr>
        <w:t xml:space="preserve"> by the USGA Rules of Golf. T</w:t>
      </w:r>
      <w:r w:rsidRPr="001A53DC">
        <w:rPr>
          <w:rFonts w:eastAsia="Times New Roman" w:cstheme="minorHAnsi"/>
          <w:color w:val="000000"/>
          <w:sz w:val="20"/>
          <w:szCs w:val="20"/>
        </w:rPr>
        <w:t>he WPGA Supplemental Rules on back of the official scorecard, and the following local conditions</w:t>
      </w:r>
      <w:proofErr w:type="gramStart"/>
      <w:r w:rsidRPr="001A53DC">
        <w:rPr>
          <w:rFonts w:eastAsia="Times New Roman" w:cstheme="minorHAnsi"/>
          <w:color w:val="000000"/>
          <w:sz w:val="20"/>
          <w:szCs w:val="20"/>
        </w:rPr>
        <w:t>:</w:t>
      </w:r>
      <w:proofErr w:type="gramEnd"/>
      <w:r w:rsidRPr="001A53DC">
        <w:rPr>
          <w:rFonts w:eastAsia="Times New Roman" w:cstheme="minorHAnsi"/>
          <w:color w:val="000000"/>
          <w:sz w:val="20"/>
          <w:szCs w:val="20"/>
        </w:rPr>
        <w:br/>
      </w:r>
      <w:r w:rsidRPr="001A53DC">
        <w:rPr>
          <w:rFonts w:eastAsia="Times New Roman" w:cstheme="minorHAnsi"/>
          <w:b/>
          <w:color w:val="000000"/>
          <w:sz w:val="20"/>
          <w:szCs w:val="20"/>
        </w:rPr>
        <w:t>TEES</w:t>
      </w:r>
      <w:r w:rsidRPr="001A53DC">
        <w:rPr>
          <w:rFonts w:eastAsia="Times New Roman" w:cstheme="minorHAnsi"/>
          <w:color w:val="000000"/>
          <w:sz w:val="20"/>
          <w:szCs w:val="20"/>
        </w:rPr>
        <w:t xml:space="preserve">:    </w:t>
      </w:r>
      <w:r w:rsidR="002B40E7" w:rsidRPr="001A53DC">
        <w:rPr>
          <w:rFonts w:eastAsia="Times New Roman" w:cstheme="minorHAnsi"/>
          <w:color w:val="000000"/>
          <w:sz w:val="20"/>
          <w:szCs w:val="20"/>
        </w:rPr>
        <w:t>Men - White Tees</w:t>
      </w:r>
      <w:r w:rsidRPr="001A53DC">
        <w:rPr>
          <w:rFonts w:eastAsia="Times New Roman" w:cstheme="minorHAnsi"/>
          <w:color w:val="000000"/>
          <w:sz w:val="20"/>
          <w:szCs w:val="20"/>
        </w:rPr>
        <w:br/>
      </w:r>
      <w:r w:rsidRPr="001A53DC">
        <w:rPr>
          <w:rFonts w:eastAsia="Times New Roman" w:cstheme="minorHAnsi"/>
          <w:b/>
          <w:color w:val="000000"/>
          <w:sz w:val="20"/>
          <w:szCs w:val="20"/>
        </w:rPr>
        <w:t>FORMAT</w:t>
      </w:r>
      <w:r w:rsidR="001A53DC">
        <w:rPr>
          <w:rFonts w:eastAsia="Times New Roman" w:cstheme="minorHAnsi"/>
          <w:color w:val="000000"/>
          <w:sz w:val="20"/>
          <w:szCs w:val="20"/>
        </w:rPr>
        <w:t>: 9-Hole</w:t>
      </w:r>
      <w:bookmarkStart w:id="0" w:name="_GoBack"/>
      <w:bookmarkEnd w:id="0"/>
      <w:r w:rsidRPr="001A53DC">
        <w:rPr>
          <w:rFonts w:eastAsia="Times New Roman" w:cstheme="minorHAnsi"/>
          <w:color w:val="000000"/>
          <w:sz w:val="20"/>
          <w:szCs w:val="20"/>
        </w:rPr>
        <w:t xml:space="preserve"> Stroke Play</w:t>
      </w:r>
      <w:r w:rsidRPr="001A53DC">
        <w:rPr>
          <w:rFonts w:eastAsia="Times New Roman" w:cstheme="minorHAnsi"/>
          <w:color w:val="000000"/>
          <w:sz w:val="20"/>
          <w:szCs w:val="20"/>
        </w:rPr>
        <w:br/>
      </w:r>
      <w:r w:rsidRPr="001A53DC">
        <w:rPr>
          <w:rFonts w:eastAsia="Times New Roman" w:cstheme="minorHAnsi"/>
          <w:b/>
          <w:color w:val="000000"/>
          <w:sz w:val="20"/>
          <w:szCs w:val="20"/>
        </w:rPr>
        <w:t>TIES</w:t>
      </w:r>
      <w:r w:rsidRPr="001A53DC">
        <w:rPr>
          <w:rFonts w:eastAsia="Times New Roman" w:cstheme="minorHAnsi"/>
          <w:color w:val="000000"/>
          <w:sz w:val="20"/>
          <w:szCs w:val="20"/>
        </w:rPr>
        <w:t>: First place tiebreaker will be determined by a scorecard playoff. (#1 Handicap Hole)</w:t>
      </w:r>
      <w:r w:rsidRPr="001A53DC">
        <w:rPr>
          <w:rFonts w:eastAsia="Times New Roman" w:cstheme="minorHAnsi"/>
          <w:color w:val="000000"/>
          <w:sz w:val="20"/>
          <w:szCs w:val="20"/>
        </w:rPr>
        <w:br/>
      </w:r>
      <w:r w:rsidRPr="001A53DC">
        <w:rPr>
          <w:rFonts w:eastAsia="Times New Roman" w:cstheme="minorHAnsi"/>
          <w:b/>
          <w:color w:val="000000"/>
          <w:sz w:val="20"/>
          <w:szCs w:val="20"/>
        </w:rPr>
        <w:t>COURSE MARKINGS</w:t>
      </w:r>
      <w:r w:rsidRPr="001A53DC">
        <w:rPr>
          <w:rFonts w:eastAsia="Times New Roman" w:cstheme="minorHAnsi"/>
          <w:color w:val="000000"/>
          <w:sz w:val="20"/>
          <w:szCs w:val="20"/>
        </w:rPr>
        <w:t>: Lines take precedence over stakes,</w:t>
      </w:r>
      <w:r w:rsidRPr="001A53DC">
        <w:rPr>
          <w:rFonts w:eastAsia="Times New Roman" w:cstheme="minorHAnsi"/>
          <w:color w:val="000000"/>
          <w:sz w:val="20"/>
          <w:szCs w:val="20"/>
        </w:rPr>
        <w:br/>
        <w:t xml:space="preserve">              </w:t>
      </w:r>
      <w:r w:rsidRPr="001A53DC">
        <w:rPr>
          <w:rFonts w:eastAsia="Times New Roman" w:cstheme="minorHAnsi"/>
          <w:color w:val="000000"/>
          <w:sz w:val="20"/>
          <w:szCs w:val="20"/>
          <w:u w:val="single"/>
        </w:rPr>
        <w:t>Out of Bounds</w:t>
      </w:r>
      <w:r w:rsidRPr="001A53DC">
        <w:rPr>
          <w:rFonts w:eastAsia="Times New Roman" w:cstheme="minorHAnsi"/>
          <w:color w:val="000000"/>
          <w:sz w:val="20"/>
          <w:szCs w:val="20"/>
        </w:rPr>
        <w:t xml:space="preserve"> - White stakes and/or lines. #6, 7, 8, 9,10,15,16</w:t>
      </w:r>
      <w:r w:rsidRPr="001A53DC">
        <w:rPr>
          <w:rFonts w:eastAsia="Times New Roman" w:cstheme="minorHAnsi"/>
          <w:color w:val="000000"/>
          <w:sz w:val="20"/>
          <w:szCs w:val="20"/>
        </w:rPr>
        <w:br/>
        <w:t xml:space="preserve">                                           Edge of the pavement #10 (until line starts), 13.</w:t>
      </w:r>
      <w:r w:rsidRPr="001A53DC">
        <w:rPr>
          <w:rFonts w:eastAsia="Times New Roman" w:cstheme="minorHAnsi"/>
          <w:color w:val="000000"/>
          <w:sz w:val="20"/>
          <w:szCs w:val="20"/>
        </w:rPr>
        <w:br/>
      </w:r>
      <w:r w:rsidRPr="001A53DC">
        <w:rPr>
          <w:rFonts w:eastAsia="Times New Roman" w:cstheme="minorHAnsi"/>
          <w:b/>
          <w:color w:val="000000"/>
          <w:sz w:val="20"/>
          <w:szCs w:val="20"/>
        </w:rPr>
        <w:t>Any ball that lies on or across any public road is Out of Bounds, even if it lies playable on another part of the course. Any ball laying on the Private Property of one of the surrounding homes is</w:t>
      </w:r>
      <w:r w:rsidRPr="001A53DC">
        <w:rPr>
          <w:rFonts w:eastAsia="Times New Roman" w:cstheme="minorHAnsi"/>
          <w:b/>
          <w:color w:val="000000"/>
          <w:sz w:val="20"/>
          <w:szCs w:val="20"/>
        </w:rPr>
        <w:br/>
        <w:t>Out of Bounds</w:t>
      </w:r>
      <w:proofErr w:type="gramStart"/>
      <w:r w:rsidRPr="001A53DC">
        <w:rPr>
          <w:rFonts w:eastAsia="Times New Roman" w:cstheme="minorHAnsi"/>
          <w:b/>
          <w:color w:val="000000"/>
          <w:sz w:val="20"/>
          <w:szCs w:val="20"/>
        </w:rPr>
        <w:t>.(</w:t>
      </w:r>
      <w:proofErr w:type="gramEnd"/>
      <w:r w:rsidRPr="001A53DC">
        <w:rPr>
          <w:rFonts w:eastAsia="Times New Roman" w:cstheme="minorHAnsi"/>
          <w:b/>
          <w:color w:val="000000"/>
          <w:sz w:val="20"/>
          <w:szCs w:val="20"/>
        </w:rPr>
        <w:t>i8, 12,16)</w:t>
      </w:r>
      <w:r w:rsidRPr="001A53DC">
        <w:rPr>
          <w:rFonts w:eastAsia="Times New Roman" w:cstheme="minorHAnsi"/>
          <w:b/>
          <w:color w:val="000000"/>
          <w:sz w:val="20"/>
          <w:szCs w:val="20"/>
        </w:rPr>
        <w:br/>
      </w:r>
      <w:r w:rsidRPr="001A53DC">
        <w:rPr>
          <w:rFonts w:eastAsia="Times New Roman" w:cstheme="minorHAnsi"/>
          <w:color w:val="000000"/>
          <w:sz w:val="20"/>
          <w:szCs w:val="20"/>
        </w:rPr>
        <w:t xml:space="preserve">              </w:t>
      </w:r>
      <w:r w:rsidRPr="001A53DC">
        <w:rPr>
          <w:rFonts w:eastAsia="Times New Roman" w:cstheme="minorHAnsi"/>
          <w:b/>
          <w:color w:val="000000"/>
          <w:sz w:val="20"/>
          <w:szCs w:val="20"/>
          <w:u w:val="single"/>
        </w:rPr>
        <w:t>Water Hazard</w:t>
      </w:r>
      <w:r w:rsidRPr="001A53DC">
        <w:rPr>
          <w:rFonts w:eastAsia="Times New Roman" w:cstheme="minorHAnsi"/>
          <w:b/>
          <w:color w:val="000000"/>
          <w:sz w:val="20"/>
          <w:szCs w:val="20"/>
        </w:rPr>
        <w:t xml:space="preserve"> </w:t>
      </w:r>
      <w:r w:rsidRPr="001A53DC">
        <w:rPr>
          <w:rFonts w:eastAsia="Times New Roman" w:cstheme="minorHAnsi"/>
          <w:color w:val="000000"/>
          <w:sz w:val="20"/>
          <w:szCs w:val="20"/>
        </w:rPr>
        <w:t>- Yellow stakes and/or lines. #3</w:t>
      </w:r>
      <w:proofErr w:type="gramStart"/>
      <w:r w:rsidRPr="001A53DC">
        <w:rPr>
          <w:rFonts w:eastAsia="Times New Roman" w:cstheme="minorHAnsi"/>
          <w:color w:val="000000"/>
          <w:sz w:val="20"/>
          <w:szCs w:val="20"/>
        </w:rPr>
        <w:t>,4</w:t>
      </w:r>
      <w:proofErr w:type="gramEnd"/>
      <w:r w:rsidRPr="001A53DC">
        <w:rPr>
          <w:rFonts w:eastAsia="Times New Roman" w:cstheme="minorHAnsi"/>
          <w:color w:val="000000"/>
          <w:sz w:val="20"/>
          <w:szCs w:val="20"/>
        </w:rPr>
        <w:t>, 5, 12,13,14, 15, 16,17</w:t>
      </w:r>
      <w:r w:rsidRPr="001A53DC">
        <w:rPr>
          <w:rFonts w:eastAsia="Times New Roman" w:cstheme="minorHAnsi"/>
          <w:color w:val="000000"/>
          <w:sz w:val="20"/>
          <w:szCs w:val="20"/>
        </w:rPr>
        <w:br/>
        <w:t xml:space="preserve">              * </w:t>
      </w:r>
      <w:r w:rsidRPr="001A53DC">
        <w:rPr>
          <w:rFonts w:eastAsia="Times New Roman" w:cstheme="minorHAnsi"/>
          <w:color w:val="000000"/>
          <w:sz w:val="20"/>
          <w:szCs w:val="20"/>
          <w:u w:val="single"/>
        </w:rPr>
        <w:t>Lateral Water hazard</w:t>
      </w:r>
      <w:r w:rsidRPr="001A53DC">
        <w:rPr>
          <w:rFonts w:eastAsia="Times New Roman" w:cstheme="minorHAnsi"/>
          <w:color w:val="000000"/>
          <w:sz w:val="20"/>
          <w:szCs w:val="20"/>
        </w:rPr>
        <w:t xml:space="preserve"> - Red stakes and/or lines. #3, 4, 10, 11, 13, 14, 16</w:t>
      </w:r>
      <w:proofErr w:type="gramStart"/>
      <w:r w:rsidRPr="001A53DC">
        <w:rPr>
          <w:rFonts w:eastAsia="Times New Roman" w:cstheme="minorHAnsi"/>
          <w:color w:val="000000"/>
          <w:sz w:val="20"/>
          <w:szCs w:val="20"/>
        </w:rPr>
        <w:t>,17</w:t>
      </w:r>
      <w:proofErr w:type="gramEnd"/>
      <w:r w:rsidRPr="001A53DC">
        <w:rPr>
          <w:rFonts w:eastAsia="Times New Roman" w:cstheme="minorHAnsi"/>
          <w:color w:val="000000"/>
          <w:sz w:val="20"/>
          <w:szCs w:val="20"/>
        </w:rPr>
        <w:br/>
        <w:t xml:space="preserve">              * </w:t>
      </w:r>
      <w:r w:rsidRPr="001A53DC">
        <w:rPr>
          <w:rFonts w:eastAsia="Times New Roman" w:cstheme="minorHAnsi"/>
          <w:color w:val="000000"/>
          <w:sz w:val="20"/>
          <w:szCs w:val="20"/>
          <w:u w:val="single"/>
        </w:rPr>
        <w:t>Ground Under Repair</w:t>
      </w:r>
      <w:r w:rsidRPr="001A53DC">
        <w:rPr>
          <w:rFonts w:eastAsia="Times New Roman" w:cstheme="minorHAnsi"/>
          <w:color w:val="000000"/>
          <w:sz w:val="20"/>
          <w:szCs w:val="20"/>
        </w:rPr>
        <w:t xml:space="preserve"> - White painted circles. All ORNAMENTAL FLOWER BEDS are considered to</w:t>
      </w:r>
      <w:r w:rsidRPr="001A53DC">
        <w:rPr>
          <w:rFonts w:eastAsia="Times New Roman" w:cstheme="minorHAnsi"/>
          <w:color w:val="000000"/>
          <w:sz w:val="20"/>
          <w:szCs w:val="20"/>
        </w:rPr>
        <w:br/>
        <w:t xml:space="preserve">                 be Ground </w:t>
      </w:r>
      <w:proofErr w:type="gramStart"/>
      <w:r w:rsidRPr="001A53DC">
        <w:rPr>
          <w:rFonts w:eastAsia="Times New Roman" w:cstheme="minorHAnsi"/>
          <w:color w:val="000000"/>
          <w:sz w:val="20"/>
          <w:szCs w:val="20"/>
        </w:rPr>
        <w:t>Under</w:t>
      </w:r>
      <w:proofErr w:type="gramEnd"/>
      <w:r w:rsidRPr="001A53DC">
        <w:rPr>
          <w:rFonts w:eastAsia="Times New Roman" w:cstheme="minorHAnsi"/>
          <w:color w:val="000000"/>
          <w:sz w:val="20"/>
          <w:szCs w:val="20"/>
        </w:rPr>
        <w:t xml:space="preserve"> Repair. All other mulch areas are to </w:t>
      </w:r>
      <w:proofErr w:type="gramStart"/>
      <w:r w:rsidRPr="001A53DC">
        <w:rPr>
          <w:rFonts w:eastAsia="Times New Roman" w:cstheme="minorHAnsi"/>
          <w:color w:val="000000"/>
          <w:sz w:val="20"/>
          <w:szCs w:val="20"/>
        </w:rPr>
        <w:t>be played</w:t>
      </w:r>
      <w:proofErr w:type="gramEnd"/>
      <w:r w:rsidRPr="001A53DC">
        <w:rPr>
          <w:rFonts w:eastAsia="Times New Roman" w:cstheme="minorHAnsi"/>
          <w:color w:val="000000"/>
          <w:sz w:val="20"/>
          <w:szCs w:val="20"/>
        </w:rPr>
        <w:t xml:space="preserve"> through the green.</w:t>
      </w:r>
      <w:r w:rsidRPr="001A53DC">
        <w:rPr>
          <w:rFonts w:eastAsia="Times New Roman" w:cstheme="minorHAnsi"/>
          <w:color w:val="000000"/>
          <w:sz w:val="20"/>
          <w:szCs w:val="20"/>
        </w:rPr>
        <w:br/>
      </w:r>
      <w:r w:rsidRPr="001A53DC">
        <w:rPr>
          <w:rFonts w:eastAsia="Times New Roman" w:cstheme="minorHAnsi"/>
          <w:b/>
          <w:color w:val="000000"/>
          <w:sz w:val="20"/>
          <w:szCs w:val="20"/>
        </w:rPr>
        <w:t>STONES IN BUNKERS</w:t>
      </w:r>
      <w:r w:rsidRPr="001A53DC">
        <w:rPr>
          <w:rFonts w:eastAsia="Times New Roman" w:cstheme="minorHAnsi"/>
          <w:color w:val="000000"/>
          <w:sz w:val="20"/>
          <w:szCs w:val="20"/>
        </w:rPr>
        <w:t xml:space="preserve"> are considered to be movable obstructions (24-1 applies</w:t>
      </w:r>
      <w:proofErr w:type="gramStart"/>
      <w:r w:rsidRPr="001A53DC">
        <w:rPr>
          <w:rFonts w:eastAsia="Times New Roman" w:cstheme="minorHAnsi"/>
          <w:color w:val="000000"/>
          <w:sz w:val="20"/>
          <w:szCs w:val="20"/>
        </w:rPr>
        <w:t>)</w:t>
      </w:r>
      <w:proofErr w:type="gramEnd"/>
      <w:r w:rsidRPr="001A53DC">
        <w:rPr>
          <w:rFonts w:eastAsia="Times New Roman" w:cstheme="minorHAnsi"/>
          <w:color w:val="000000"/>
          <w:sz w:val="20"/>
          <w:szCs w:val="20"/>
        </w:rPr>
        <w:br/>
      </w:r>
      <w:r w:rsidRPr="001A53DC">
        <w:rPr>
          <w:rFonts w:eastAsia="Times New Roman" w:cstheme="minorHAnsi"/>
          <w:b/>
          <w:color w:val="000000"/>
          <w:sz w:val="20"/>
          <w:szCs w:val="20"/>
        </w:rPr>
        <w:t xml:space="preserve">DISTANCE MEASURING DEVICES: </w:t>
      </w:r>
      <w:r w:rsidRPr="001A53DC">
        <w:rPr>
          <w:rFonts w:eastAsia="Times New Roman" w:cstheme="minorHAnsi"/>
          <w:color w:val="000000"/>
          <w:sz w:val="20"/>
          <w:szCs w:val="20"/>
        </w:rPr>
        <w:t>Are allowed per the local rule on the WPGA Hard card. Players may ONLY use devices that ONLY measure distance.</w:t>
      </w:r>
      <w:r w:rsidRPr="001A53DC">
        <w:rPr>
          <w:rFonts w:eastAsia="Times New Roman" w:cstheme="minorHAnsi"/>
          <w:color w:val="000000"/>
          <w:sz w:val="20"/>
          <w:szCs w:val="20"/>
        </w:rPr>
        <w:br/>
      </w:r>
      <w:r w:rsidRPr="001A53DC">
        <w:rPr>
          <w:rFonts w:eastAsia="Times New Roman" w:cstheme="minorHAnsi"/>
          <w:b/>
          <w:color w:val="000000"/>
          <w:sz w:val="20"/>
          <w:szCs w:val="20"/>
        </w:rPr>
        <w:t xml:space="preserve">CART PATH DROP ZONE #11: </w:t>
      </w:r>
      <w:r w:rsidRPr="001A53DC">
        <w:rPr>
          <w:rFonts w:eastAsia="Times New Roman" w:cstheme="minorHAnsi"/>
          <w:color w:val="000000"/>
          <w:sz w:val="20"/>
          <w:szCs w:val="20"/>
        </w:rPr>
        <w:t>An optional drop zone is located to the right of the putting green for relief from the cart path that runs adjacent to the lateral water hazard.</w:t>
      </w:r>
      <w:r w:rsidRPr="001A53DC">
        <w:rPr>
          <w:rFonts w:eastAsia="Times New Roman" w:cstheme="minorHAnsi"/>
          <w:color w:val="000000"/>
          <w:sz w:val="20"/>
          <w:szCs w:val="20"/>
        </w:rPr>
        <w:br/>
      </w:r>
      <w:r w:rsidRPr="001A53DC">
        <w:rPr>
          <w:rFonts w:eastAsia="Times New Roman" w:cstheme="minorHAnsi"/>
          <w:b/>
          <w:color w:val="000000"/>
          <w:sz w:val="20"/>
          <w:szCs w:val="20"/>
        </w:rPr>
        <w:t xml:space="preserve">FLOWERBED DROP ZONES #11: </w:t>
      </w:r>
      <w:r w:rsidRPr="001A53DC">
        <w:rPr>
          <w:rFonts w:eastAsia="Times New Roman" w:cstheme="minorHAnsi"/>
          <w:color w:val="000000"/>
          <w:sz w:val="20"/>
          <w:szCs w:val="20"/>
        </w:rPr>
        <w:t xml:space="preserve">The </w:t>
      </w:r>
      <w:proofErr w:type="gramStart"/>
      <w:r w:rsidRPr="001A53DC">
        <w:rPr>
          <w:rFonts w:eastAsia="Times New Roman" w:cstheme="minorHAnsi"/>
          <w:color w:val="000000"/>
          <w:sz w:val="20"/>
          <w:szCs w:val="20"/>
        </w:rPr>
        <w:t>flower bed</w:t>
      </w:r>
      <w:proofErr w:type="gramEnd"/>
      <w:r w:rsidRPr="001A53DC">
        <w:rPr>
          <w:rFonts w:eastAsia="Times New Roman" w:cstheme="minorHAnsi"/>
          <w:color w:val="000000"/>
          <w:sz w:val="20"/>
          <w:szCs w:val="20"/>
        </w:rPr>
        <w:t xml:space="preserve"> behind the #11 green is considered to be Ground Under Repair. Relief </w:t>
      </w:r>
      <w:r w:rsidRPr="001A53DC">
        <w:rPr>
          <w:rFonts w:eastAsia="Times New Roman" w:cstheme="minorHAnsi"/>
          <w:b/>
          <w:color w:val="000000"/>
          <w:sz w:val="20"/>
          <w:szCs w:val="20"/>
        </w:rPr>
        <w:t>MANDATORY</w:t>
      </w:r>
      <w:r w:rsidRPr="001A53DC">
        <w:rPr>
          <w:rFonts w:eastAsia="Times New Roman" w:cstheme="minorHAnsi"/>
          <w:color w:val="000000"/>
          <w:sz w:val="20"/>
          <w:szCs w:val="20"/>
        </w:rPr>
        <w:t xml:space="preserve"> from this area. As an additional relief </w:t>
      </w:r>
      <w:proofErr w:type="gramStart"/>
      <w:r w:rsidRPr="001A53DC">
        <w:rPr>
          <w:rFonts w:eastAsia="Times New Roman" w:cstheme="minorHAnsi"/>
          <w:color w:val="000000"/>
          <w:sz w:val="20"/>
          <w:szCs w:val="20"/>
        </w:rPr>
        <w:t>option</w:t>
      </w:r>
      <w:proofErr w:type="gramEnd"/>
      <w:r w:rsidRPr="001A53DC">
        <w:rPr>
          <w:rFonts w:eastAsia="Times New Roman" w:cstheme="minorHAnsi"/>
          <w:color w:val="000000"/>
          <w:sz w:val="20"/>
          <w:szCs w:val="20"/>
        </w:rPr>
        <w:t xml:space="preserve"> players may use the closest DROP ZONE to where their ball lies, even if it may be closer to the hole.</w:t>
      </w:r>
      <w:r w:rsidRPr="001A53DC">
        <w:rPr>
          <w:rFonts w:eastAsia="Times New Roman" w:cstheme="minorHAnsi"/>
          <w:color w:val="000000"/>
          <w:sz w:val="20"/>
          <w:szCs w:val="20"/>
        </w:rPr>
        <w:br/>
      </w:r>
      <w:r w:rsidRPr="001A53DC">
        <w:rPr>
          <w:rFonts w:eastAsia="Times New Roman" w:cstheme="minorHAnsi"/>
          <w:b/>
          <w:color w:val="000000"/>
          <w:sz w:val="20"/>
          <w:szCs w:val="20"/>
        </w:rPr>
        <w:t xml:space="preserve">The area that converts to a water hazard behind the #12 green is considere1 to be a lateral water hazard during the play of #12. The yellow line </w:t>
      </w:r>
      <w:proofErr w:type="spellStart"/>
      <w:r w:rsidRPr="001A53DC">
        <w:rPr>
          <w:rFonts w:eastAsia="Times New Roman" w:cstheme="minorHAnsi"/>
          <w:b/>
          <w:color w:val="000000"/>
          <w:sz w:val="20"/>
          <w:szCs w:val="20"/>
        </w:rPr>
        <w:t>stIll</w:t>
      </w:r>
      <w:proofErr w:type="spellEnd"/>
      <w:r w:rsidRPr="001A53DC">
        <w:rPr>
          <w:rFonts w:eastAsia="Times New Roman" w:cstheme="minorHAnsi"/>
          <w:b/>
          <w:color w:val="000000"/>
          <w:sz w:val="20"/>
          <w:szCs w:val="20"/>
        </w:rPr>
        <w:t xml:space="preserve"> defines the lateral water hazard.</w:t>
      </w:r>
      <w:r w:rsidRPr="001A53DC">
        <w:rPr>
          <w:rFonts w:eastAsia="Times New Roman" w:cstheme="minorHAnsi"/>
          <w:b/>
          <w:color w:val="000000"/>
          <w:sz w:val="20"/>
          <w:szCs w:val="20"/>
        </w:rPr>
        <w:br/>
        <w:t>IMMOVABLE OBSTRUCTIONS CLOSE TO THE PUTTING GREEN</w:t>
      </w:r>
      <w:r w:rsidRPr="001A53DC">
        <w:rPr>
          <w:rFonts w:eastAsia="Times New Roman" w:cstheme="minorHAnsi"/>
          <w:color w:val="000000"/>
          <w:sz w:val="20"/>
          <w:szCs w:val="20"/>
        </w:rPr>
        <w:t xml:space="preserve">: Relief from interference by an immovable obstruction </w:t>
      </w:r>
      <w:proofErr w:type="gramStart"/>
      <w:r w:rsidRPr="001A53DC">
        <w:rPr>
          <w:rFonts w:eastAsia="Times New Roman" w:cstheme="minorHAnsi"/>
          <w:color w:val="000000"/>
          <w:sz w:val="20"/>
          <w:szCs w:val="20"/>
        </w:rPr>
        <w:t>may be taken</w:t>
      </w:r>
      <w:proofErr w:type="gramEnd"/>
      <w:r w:rsidRPr="001A53DC">
        <w:rPr>
          <w:rFonts w:eastAsia="Times New Roman" w:cstheme="minorHAnsi"/>
          <w:color w:val="000000"/>
          <w:sz w:val="20"/>
          <w:szCs w:val="20"/>
        </w:rPr>
        <w:t xml:space="preserve"> under Rule 24-2. In addition, if a ball lies off the putting green but not in a hazard and an immovable obstruction on or within two club-lengths of the putting green and within two club-lengths of the ball intervenes on the line of play between the ball and the </w:t>
      </w:r>
      <w:proofErr w:type="gramStart"/>
      <w:r w:rsidRPr="001A53DC">
        <w:rPr>
          <w:rFonts w:eastAsia="Times New Roman" w:cstheme="minorHAnsi"/>
          <w:color w:val="000000"/>
          <w:sz w:val="20"/>
          <w:szCs w:val="20"/>
        </w:rPr>
        <w:t>hole,</w:t>
      </w:r>
      <w:proofErr w:type="gramEnd"/>
      <w:r w:rsidRPr="001A53DC">
        <w:rPr>
          <w:rFonts w:eastAsia="Times New Roman" w:cstheme="minorHAnsi"/>
          <w:color w:val="000000"/>
          <w:sz w:val="20"/>
          <w:szCs w:val="20"/>
        </w:rPr>
        <w:t xml:space="preserve"> the player may take relief as follows:</w:t>
      </w:r>
    </w:p>
    <w:p w:rsidR="00152C1C" w:rsidRPr="001A53DC" w:rsidRDefault="00152C1C" w:rsidP="0015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0"/>
          <w:szCs w:val="20"/>
        </w:rPr>
      </w:pPr>
      <w:r w:rsidRPr="001A53DC">
        <w:rPr>
          <w:rFonts w:eastAsia="Times New Roman" w:cstheme="minorHAnsi"/>
          <w:color w:val="000000"/>
          <w:sz w:val="20"/>
          <w:szCs w:val="20"/>
        </w:rPr>
        <w:tab/>
        <w:t xml:space="preserve">The ball must be lifted and dropped at the nearest point to where the ball lay that </w:t>
      </w:r>
    </w:p>
    <w:p w:rsidR="00152C1C" w:rsidRPr="001A53DC" w:rsidRDefault="00152C1C" w:rsidP="0015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0"/>
          <w:szCs w:val="20"/>
        </w:rPr>
      </w:pPr>
      <w:r w:rsidRPr="001A53DC">
        <w:rPr>
          <w:rFonts w:eastAsia="Times New Roman" w:cstheme="minorHAnsi"/>
          <w:color w:val="000000"/>
          <w:sz w:val="20"/>
          <w:szCs w:val="20"/>
        </w:rPr>
        <w:tab/>
      </w:r>
      <w:r w:rsidRPr="001A53DC">
        <w:rPr>
          <w:rFonts w:eastAsia="Times New Roman" w:cstheme="minorHAnsi"/>
          <w:color w:val="000000"/>
          <w:sz w:val="20"/>
          <w:szCs w:val="20"/>
        </w:rPr>
        <w:tab/>
        <w:t>(</w:t>
      </w:r>
      <w:proofErr w:type="gramStart"/>
      <w:r w:rsidRPr="001A53DC">
        <w:rPr>
          <w:rFonts w:eastAsia="Times New Roman" w:cstheme="minorHAnsi"/>
          <w:color w:val="000000"/>
          <w:sz w:val="20"/>
          <w:szCs w:val="20"/>
        </w:rPr>
        <w:t>a</w:t>
      </w:r>
      <w:proofErr w:type="gramEnd"/>
      <w:r w:rsidRPr="001A53DC">
        <w:rPr>
          <w:rFonts w:eastAsia="Times New Roman" w:cstheme="minorHAnsi"/>
          <w:color w:val="000000"/>
          <w:sz w:val="20"/>
          <w:szCs w:val="20"/>
        </w:rPr>
        <w:t xml:space="preserve">) Is not nearer the hole, </w:t>
      </w:r>
    </w:p>
    <w:p w:rsidR="00152C1C" w:rsidRPr="001A53DC" w:rsidRDefault="00152C1C" w:rsidP="0015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0"/>
          <w:szCs w:val="20"/>
        </w:rPr>
      </w:pPr>
      <w:r w:rsidRPr="001A53DC">
        <w:rPr>
          <w:rFonts w:eastAsia="Times New Roman" w:cstheme="minorHAnsi"/>
          <w:color w:val="000000"/>
          <w:sz w:val="20"/>
          <w:szCs w:val="20"/>
        </w:rPr>
        <w:tab/>
      </w:r>
      <w:r w:rsidRPr="001A53DC">
        <w:rPr>
          <w:rFonts w:eastAsia="Times New Roman" w:cstheme="minorHAnsi"/>
          <w:color w:val="000000"/>
          <w:sz w:val="20"/>
          <w:szCs w:val="20"/>
        </w:rPr>
        <w:tab/>
        <w:t xml:space="preserve">(b) </w:t>
      </w:r>
      <w:proofErr w:type="gramStart"/>
      <w:r w:rsidRPr="001A53DC">
        <w:rPr>
          <w:rFonts w:eastAsia="Times New Roman" w:cstheme="minorHAnsi"/>
          <w:color w:val="000000"/>
          <w:sz w:val="20"/>
          <w:szCs w:val="20"/>
        </w:rPr>
        <w:t>avoids</w:t>
      </w:r>
      <w:proofErr w:type="gramEnd"/>
      <w:r w:rsidRPr="001A53DC">
        <w:rPr>
          <w:rFonts w:eastAsia="Times New Roman" w:cstheme="minorHAnsi"/>
          <w:color w:val="000000"/>
          <w:sz w:val="20"/>
          <w:szCs w:val="20"/>
        </w:rPr>
        <w:t xml:space="preserve"> intervention and </w:t>
      </w:r>
    </w:p>
    <w:p w:rsidR="00152C1C" w:rsidRPr="001A53DC" w:rsidRDefault="00152C1C" w:rsidP="0015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0"/>
          <w:szCs w:val="20"/>
        </w:rPr>
      </w:pPr>
      <w:r w:rsidRPr="001A53DC">
        <w:rPr>
          <w:rFonts w:eastAsia="Times New Roman" w:cstheme="minorHAnsi"/>
          <w:color w:val="000000"/>
          <w:sz w:val="20"/>
          <w:szCs w:val="20"/>
        </w:rPr>
        <w:tab/>
      </w:r>
      <w:r w:rsidRPr="001A53DC">
        <w:rPr>
          <w:rFonts w:eastAsia="Times New Roman" w:cstheme="minorHAnsi"/>
          <w:color w:val="000000"/>
          <w:sz w:val="20"/>
          <w:szCs w:val="20"/>
        </w:rPr>
        <w:tab/>
        <w:t xml:space="preserve">(c) Is not in a hazard or on a putting green. The ball </w:t>
      </w:r>
      <w:proofErr w:type="gramStart"/>
      <w:r w:rsidRPr="001A53DC">
        <w:rPr>
          <w:rFonts w:eastAsia="Times New Roman" w:cstheme="minorHAnsi"/>
          <w:color w:val="000000"/>
          <w:sz w:val="20"/>
          <w:szCs w:val="20"/>
        </w:rPr>
        <w:t>may be cleaned</w:t>
      </w:r>
      <w:proofErr w:type="gramEnd"/>
      <w:r w:rsidRPr="001A53DC">
        <w:rPr>
          <w:rFonts w:eastAsia="Times New Roman" w:cstheme="minorHAnsi"/>
          <w:color w:val="000000"/>
          <w:sz w:val="20"/>
          <w:szCs w:val="20"/>
        </w:rPr>
        <w:t xml:space="preserve"> when lifted.</w:t>
      </w:r>
      <w:r w:rsidRPr="001A53DC">
        <w:rPr>
          <w:rFonts w:eastAsia="Times New Roman" w:cstheme="minorHAnsi"/>
          <w:color w:val="000000"/>
          <w:sz w:val="20"/>
          <w:szCs w:val="20"/>
        </w:rPr>
        <w:br/>
      </w:r>
    </w:p>
    <w:p w:rsidR="00152C1C" w:rsidRPr="001A53DC" w:rsidRDefault="00152C1C" w:rsidP="0015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0"/>
          <w:szCs w:val="20"/>
        </w:rPr>
      </w:pPr>
      <w:r w:rsidRPr="001A53DC">
        <w:rPr>
          <w:rFonts w:eastAsia="Times New Roman" w:cstheme="minorHAnsi"/>
          <w:color w:val="000000"/>
          <w:sz w:val="20"/>
          <w:szCs w:val="20"/>
        </w:rPr>
        <w:t>Relief under this Local Rule is also available if the player’s ball lies on the putting green and an</w:t>
      </w:r>
      <w:r w:rsidRPr="001A53DC">
        <w:rPr>
          <w:rFonts w:eastAsia="Times New Roman" w:cstheme="minorHAnsi"/>
          <w:color w:val="000000"/>
          <w:sz w:val="20"/>
          <w:szCs w:val="20"/>
        </w:rPr>
        <w:br/>
        <w:t>immovable obstruction within two club-lengths of the putting green intervenes on his line of putt.</w:t>
      </w:r>
      <w:r w:rsidRPr="001A53DC">
        <w:rPr>
          <w:rFonts w:eastAsia="Times New Roman" w:cstheme="minorHAnsi"/>
          <w:color w:val="000000"/>
          <w:sz w:val="20"/>
          <w:szCs w:val="20"/>
        </w:rPr>
        <w:br/>
      </w:r>
    </w:p>
    <w:p w:rsidR="00152C1C" w:rsidRPr="001A53DC" w:rsidRDefault="00152C1C" w:rsidP="0015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0"/>
          <w:szCs w:val="20"/>
        </w:rPr>
      </w:pPr>
      <w:r w:rsidRPr="001A53DC">
        <w:rPr>
          <w:rFonts w:eastAsia="Times New Roman" w:cstheme="minorHAnsi"/>
          <w:color w:val="000000"/>
          <w:sz w:val="20"/>
          <w:szCs w:val="20"/>
        </w:rPr>
        <w:t>The player may take relief as follows:</w:t>
      </w:r>
      <w:r w:rsidRPr="001A53DC">
        <w:rPr>
          <w:rFonts w:eastAsia="Times New Roman" w:cstheme="minorHAnsi"/>
          <w:color w:val="000000"/>
          <w:sz w:val="20"/>
          <w:szCs w:val="20"/>
        </w:rPr>
        <w:br/>
      </w:r>
    </w:p>
    <w:p w:rsidR="00152C1C" w:rsidRPr="001A53DC" w:rsidRDefault="00152C1C" w:rsidP="0015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0"/>
          <w:szCs w:val="20"/>
        </w:rPr>
      </w:pPr>
      <w:r w:rsidRPr="001A53DC">
        <w:rPr>
          <w:rFonts w:eastAsia="Times New Roman" w:cstheme="minorHAnsi"/>
          <w:color w:val="000000"/>
          <w:sz w:val="20"/>
          <w:szCs w:val="20"/>
        </w:rPr>
        <w:tab/>
        <w:t xml:space="preserve">The ball must be lifted and placed at the nearest point to where the ball lay that </w:t>
      </w:r>
    </w:p>
    <w:p w:rsidR="00152C1C" w:rsidRPr="001A53DC" w:rsidRDefault="00152C1C" w:rsidP="0015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0"/>
          <w:szCs w:val="20"/>
        </w:rPr>
      </w:pPr>
      <w:r w:rsidRPr="001A53DC">
        <w:rPr>
          <w:rFonts w:eastAsia="Times New Roman" w:cstheme="minorHAnsi"/>
          <w:color w:val="000000"/>
          <w:sz w:val="20"/>
          <w:szCs w:val="20"/>
        </w:rPr>
        <w:tab/>
      </w:r>
      <w:r w:rsidRPr="001A53DC">
        <w:rPr>
          <w:rFonts w:eastAsia="Times New Roman" w:cstheme="minorHAnsi"/>
          <w:color w:val="000000"/>
          <w:sz w:val="20"/>
          <w:szCs w:val="20"/>
        </w:rPr>
        <w:tab/>
        <w:t>(</w:t>
      </w:r>
      <w:proofErr w:type="gramStart"/>
      <w:r w:rsidRPr="001A53DC">
        <w:rPr>
          <w:rFonts w:eastAsia="Times New Roman" w:cstheme="minorHAnsi"/>
          <w:color w:val="000000"/>
          <w:sz w:val="20"/>
          <w:szCs w:val="20"/>
        </w:rPr>
        <w:t>a</w:t>
      </w:r>
      <w:proofErr w:type="gramEnd"/>
      <w:r w:rsidRPr="001A53DC">
        <w:rPr>
          <w:rFonts w:eastAsia="Times New Roman" w:cstheme="minorHAnsi"/>
          <w:color w:val="000000"/>
          <w:sz w:val="20"/>
          <w:szCs w:val="20"/>
        </w:rPr>
        <w:t xml:space="preserve">) is not nearer the hole, </w:t>
      </w:r>
    </w:p>
    <w:p w:rsidR="00152C1C" w:rsidRPr="001A53DC" w:rsidRDefault="00152C1C" w:rsidP="0015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0"/>
          <w:szCs w:val="20"/>
        </w:rPr>
      </w:pPr>
      <w:r w:rsidRPr="001A53DC">
        <w:rPr>
          <w:rFonts w:eastAsia="Times New Roman" w:cstheme="minorHAnsi"/>
          <w:color w:val="000000"/>
          <w:sz w:val="20"/>
          <w:szCs w:val="20"/>
        </w:rPr>
        <w:tab/>
      </w:r>
      <w:r w:rsidRPr="001A53DC">
        <w:rPr>
          <w:rFonts w:eastAsia="Times New Roman" w:cstheme="minorHAnsi"/>
          <w:color w:val="000000"/>
          <w:sz w:val="20"/>
          <w:szCs w:val="20"/>
        </w:rPr>
        <w:tab/>
        <w:t xml:space="preserve">(b) </w:t>
      </w:r>
      <w:proofErr w:type="gramStart"/>
      <w:r w:rsidRPr="001A53DC">
        <w:rPr>
          <w:rFonts w:eastAsia="Times New Roman" w:cstheme="minorHAnsi"/>
          <w:color w:val="000000"/>
          <w:sz w:val="20"/>
          <w:szCs w:val="20"/>
        </w:rPr>
        <w:t>avoids</w:t>
      </w:r>
      <w:proofErr w:type="gramEnd"/>
      <w:r w:rsidRPr="001A53DC">
        <w:rPr>
          <w:rFonts w:eastAsia="Times New Roman" w:cstheme="minorHAnsi"/>
          <w:color w:val="000000"/>
          <w:sz w:val="20"/>
          <w:szCs w:val="20"/>
        </w:rPr>
        <w:t xml:space="preserve"> Intervention arid </w:t>
      </w:r>
    </w:p>
    <w:p w:rsidR="00152C1C" w:rsidRPr="001A53DC" w:rsidRDefault="00152C1C" w:rsidP="0015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0"/>
          <w:szCs w:val="20"/>
        </w:rPr>
      </w:pPr>
      <w:r w:rsidRPr="001A53DC">
        <w:rPr>
          <w:rFonts w:eastAsia="Times New Roman" w:cstheme="minorHAnsi"/>
          <w:color w:val="000000"/>
          <w:sz w:val="20"/>
          <w:szCs w:val="20"/>
        </w:rPr>
        <w:tab/>
      </w:r>
      <w:r w:rsidRPr="001A53DC">
        <w:rPr>
          <w:rFonts w:eastAsia="Times New Roman" w:cstheme="minorHAnsi"/>
          <w:color w:val="000000"/>
          <w:sz w:val="20"/>
          <w:szCs w:val="20"/>
        </w:rPr>
        <w:tab/>
        <w:t>(</w:t>
      </w:r>
      <w:proofErr w:type="gramStart"/>
      <w:r w:rsidRPr="001A53DC">
        <w:rPr>
          <w:rFonts w:eastAsia="Times New Roman" w:cstheme="minorHAnsi"/>
          <w:color w:val="000000"/>
          <w:sz w:val="20"/>
          <w:szCs w:val="20"/>
        </w:rPr>
        <w:t>c</w:t>
      </w:r>
      <w:proofErr w:type="gramEnd"/>
      <w:r w:rsidRPr="001A53DC">
        <w:rPr>
          <w:rFonts w:eastAsia="Times New Roman" w:cstheme="minorHAnsi"/>
          <w:color w:val="000000"/>
          <w:sz w:val="20"/>
          <w:szCs w:val="20"/>
        </w:rPr>
        <w:t xml:space="preserve">) is not ¡n a hazard. The ball </w:t>
      </w:r>
      <w:proofErr w:type="gramStart"/>
      <w:r w:rsidRPr="001A53DC">
        <w:rPr>
          <w:rFonts w:eastAsia="Times New Roman" w:cstheme="minorHAnsi"/>
          <w:color w:val="000000"/>
          <w:sz w:val="20"/>
          <w:szCs w:val="20"/>
        </w:rPr>
        <w:t>may be cleaned</w:t>
      </w:r>
      <w:proofErr w:type="gramEnd"/>
      <w:r w:rsidRPr="001A53DC">
        <w:rPr>
          <w:rFonts w:eastAsia="Times New Roman" w:cstheme="minorHAnsi"/>
          <w:color w:val="000000"/>
          <w:sz w:val="20"/>
          <w:szCs w:val="20"/>
        </w:rPr>
        <w:t xml:space="preserve"> when lifted.</w:t>
      </w:r>
      <w:r w:rsidRPr="001A53DC">
        <w:rPr>
          <w:rFonts w:eastAsia="Times New Roman" w:cstheme="minorHAnsi"/>
          <w:color w:val="000000"/>
          <w:sz w:val="20"/>
          <w:szCs w:val="20"/>
        </w:rPr>
        <w:br/>
      </w:r>
    </w:p>
    <w:p w:rsidR="00E671C0" w:rsidRPr="001A53DC" w:rsidRDefault="00152C1C" w:rsidP="0015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000000"/>
          <w:sz w:val="20"/>
          <w:szCs w:val="20"/>
        </w:rPr>
      </w:pPr>
      <w:r w:rsidRPr="001A53DC">
        <w:rPr>
          <w:rFonts w:eastAsia="Times New Roman" w:cstheme="minorHAnsi"/>
          <w:b/>
          <w:color w:val="000000"/>
          <w:sz w:val="20"/>
          <w:szCs w:val="20"/>
        </w:rPr>
        <w:t>OTHER POLICIES</w:t>
      </w:r>
      <w:r w:rsidRPr="001A53DC">
        <w:rPr>
          <w:rFonts w:eastAsia="Times New Roman" w:cstheme="minorHAnsi"/>
          <w:color w:val="000000"/>
          <w:sz w:val="20"/>
          <w:szCs w:val="20"/>
        </w:rPr>
        <w:br/>
        <w:t>**</w:t>
      </w:r>
      <w:proofErr w:type="gramStart"/>
      <w:r w:rsidRPr="001A53DC">
        <w:rPr>
          <w:rFonts w:eastAsia="Times New Roman" w:cstheme="minorHAnsi"/>
          <w:color w:val="000000"/>
          <w:sz w:val="20"/>
          <w:szCs w:val="20"/>
        </w:rPr>
        <w:t>The</w:t>
      </w:r>
      <w:proofErr w:type="gramEnd"/>
      <w:r w:rsidRPr="001A53DC">
        <w:rPr>
          <w:rFonts w:eastAsia="Times New Roman" w:cstheme="minorHAnsi"/>
          <w:color w:val="000000"/>
          <w:sz w:val="20"/>
          <w:szCs w:val="20"/>
        </w:rPr>
        <w:t xml:space="preserve"> use or ringing of cell phones / PDA’s is prohibited. Please put your phones on silent or turn</w:t>
      </w:r>
      <w:r w:rsidRPr="001A53DC">
        <w:rPr>
          <w:rFonts w:eastAsia="Times New Roman" w:cstheme="minorHAnsi"/>
          <w:color w:val="000000"/>
          <w:sz w:val="20"/>
          <w:szCs w:val="20"/>
        </w:rPr>
        <w:br/>
        <w:t>them off Applies to players and caddies.</w:t>
      </w:r>
    </w:p>
    <w:sectPr w:rsidR="00E671C0" w:rsidRPr="001A53DC" w:rsidSect="004003D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839" w:rsidRDefault="009A6839" w:rsidP="00D11510">
      <w:pPr>
        <w:spacing w:after="0" w:line="240" w:lineRule="auto"/>
      </w:pPr>
      <w:r>
        <w:separator/>
      </w:r>
    </w:p>
  </w:endnote>
  <w:endnote w:type="continuationSeparator" w:id="0">
    <w:p w:rsidR="009A6839" w:rsidRDefault="009A6839" w:rsidP="00D1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839" w:rsidRDefault="009A6839" w:rsidP="00D11510">
      <w:pPr>
        <w:spacing w:after="0" w:line="240" w:lineRule="auto"/>
      </w:pPr>
      <w:r>
        <w:separator/>
      </w:r>
    </w:p>
  </w:footnote>
  <w:footnote w:type="continuationSeparator" w:id="0">
    <w:p w:rsidR="009A6839" w:rsidRDefault="009A6839" w:rsidP="00D11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10" w:rsidRDefault="00FD2B14">
    <w:pPr>
      <w:pStyle w:val="Header"/>
    </w:pPr>
    <w:r>
      <w:rPr>
        <w:noProof/>
      </w:rPr>
      <w:drawing>
        <wp:anchor distT="0" distB="0" distL="114300" distR="114300" simplePos="0" relativeHeight="251662336" behindDoc="1" locked="0" layoutInCell="1" allowOverlap="1" wp14:anchorId="4E3F5A21" wp14:editId="6F71877E">
          <wp:simplePos x="0" y="0"/>
          <wp:positionH relativeFrom="margin">
            <wp:posOffset>4676775</wp:posOffset>
          </wp:positionH>
          <wp:positionV relativeFrom="paragraph">
            <wp:posOffset>-123825</wp:posOffset>
          </wp:positionV>
          <wp:extent cx="876300" cy="876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ps logo1.png"/>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A820B02" wp14:editId="69ED452F">
          <wp:simplePos x="0" y="0"/>
          <wp:positionH relativeFrom="margin">
            <wp:posOffset>561975</wp:posOffset>
          </wp:positionH>
          <wp:positionV relativeFrom="paragraph">
            <wp:posOffset>-153670</wp:posOffset>
          </wp:positionV>
          <wp:extent cx="876300" cy="876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ps logo1.png"/>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B729308" wp14:editId="357F6B81">
          <wp:simplePos x="0" y="0"/>
          <wp:positionH relativeFrom="column">
            <wp:posOffset>2009775</wp:posOffset>
          </wp:positionH>
          <wp:positionV relativeFrom="paragraph">
            <wp:posOffset>-361315</wp:posOffset>
          </wp:positionV>
          <wp:extent cx="1726121" cy="1295338"/>
          <wp:effectExtent l="0" t="0" r="762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chriver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6121" cy="1295338"/>
                  </a:xfrm>
                  <a:prstGeom prst="rect">
                    <a:avLst/>
                  </a:prstGeom>
                </pic:spPr>
              </pic:pic>
            </a:graphicData>
          </a:graphic>
          <wp14:sizeRelH relativeFrom="page">
            <wp14:pctWidth>0</wp14:pctWidth>
          </wp14:sizeRelH>
          <wp14:sizeRelV relativeFrom="page">
            <wp14:pctHeight>0</wp14:pctHeight>
          </wp14:sizeRelV>
        </wp:anchor>
      </w:drawing>
    </w:r>
  </w:p>
  <w:p w:rsidR="00D11510" w:rsidRDefault="00D11510">
    <w:pPr>
      <w:pStyle w:val="Header"/>
    </w:pPr>
  </w:p>
  <w:p w:rsidR="00D11510" w:rsidRDefault="00D11510">
    <w:pPr>
      <w:pStyle w:val="Header"/>
    </w:pPr>
  </w:p>
  <w:p w:rsidR="00D11510" w:rsidRDefault="00D11510">
    <w:pPr>
      <w:pStyle w:val="Header"/>
    </w:pPr>
  </w:p>
  <w:p w:rsidR="00D11510" w:rsidRDefault="00D11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10"/>
    <w:rsid w:val="000125EA"/>
    <w:rsid w:val="00152C1C"/>
    <w:rsid w:val="001A53DC"/>
    <w:rsid w:val="002B40E7"/>
    <w:rsid w:val="003E3EC4"/>
    <w:rsid w:val="004003D4"/>
    <w:rsid w:val="00404EEB"/>
    <w:rsid w:val="005B478A"/>
    <w:rsid w:val="005D2E1D"/>
    <w:rsid w:val="006B0F94"/>
    <w:rsid w:val="00767EFE"/>
    <w:rsid w:val="00770CEA"/>
    <w:rsid w:val="00930978"/>
    <w:rsid w:val="009A6839"/>
    <w:rsid w:val="00C62476"/>
    <w:rsid w:val="00C94392"/>
    <w:rsid w:val="00D11510"/>
    <w:rsid w:val="00E503C0"/>
    <w:rsid w:val="00E671C0"/>
    <w:rsid w:val="00F76B89"/>
    <w:rsid w:val="00FD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1ADD0D"/>
  <w15:docId w15:val="{568FFFA7-BA32-4D51-A810-725F08E0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510"/>
  </w:style>
  <w:style w:type="paragraph" w:styleId="Footer">
    <w:name w:val="footer"/>
    <w:basedOn w:val="Normal"/>
    <w:link w:val="FooterChar"/>
    <w:uiPriority w:val="99"/>
    <w:unhideWhenUsed/>
    <w:rsid w:val="00D11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MPSD</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Tietyen, Erik</dc:creator>
  <cp:lastModifiedBy>Steavpack, David</cp:lastModifiedBy>
  <cp:revision>3</cp:revision>
  <dcterms:created xsi:type="dcterms:W3CDTF">2016-12-13T20:54:00Z</dcterms:created>
  <dcterms:modified xsi:type="dcterms:W3CDTF">2021-03-16T14:05:00Z</dcterms:modified>
</cp:coreProperties>
</file>